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E0" w:rsidRDefault="00BC522D">
      <w:pPr>
        <w:widowControl w:val="0"/>
        <w:rPr>
          <w:rFonts w:ascii="Tahoma" w:hAnsi="Tahoma"/>
          <w:sz w:val="20"/>
        </w:rPr>
      </w:pPr>
      <w:bookmarkStart w:id="0" w:name="_GoBack"/>
      <w:bookmarkEnd w:id="0"/>
      <w:r>
        <w:rPr>
          <w:rFonts w:ascii="Tahoma" w:hAnsi="Tahoma"/>
          <w:sz w:val="20"/>
        </w:rPr>
        <w:br/>
      </w:r>
    </w:p>
    <w:p w:rsidR="008A63E0" w:rsidRDefault="008A63E0">
      <w:pPr>
        <w:widowControl w:val="0"/>
        <w:jc w:val="both"/>
        <w:outlineLvl w:val="0"/>
        <w:rPr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A63E0">
        <w:tc>
          <w:tcPr>
            <w:tcW w:w="4677" w:type="dxa"/>
            <w:tcMar>
              <w:left w:w="0" w:type="dxa"/>
              <w:right w:w="0" w:type="dxa"/>
            </w:tcMar>
          </w:tcPr>
          <w:p w:rsidR="008A63E0" w:rsidRDefault="00BC522D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2 мая 2006 года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</w:tcPr>
          <w:p w:rsidR="008A63E0" w:rsidRDefault="00BC522D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N 59-ФЗ</w:t>
            </w:r>
          </w:p>
        </w:tc>
      </w:tr>
    </w:tbl>
    <w:p w:rsidR="008A63E0" w:rsidRDefault="008A63E0">
      <w:pPr>
        <w:widowControl w:val="0"/>
        <w:spacing w:before="100" w:after="100"/>
        <w:jc w:val="both"/>
        <w:rPr>
          <w:sz w:val="2"/>
        </w:rPr>
      </w:pPr>
    </w:p>
    <w:p w:rsidR="008A63E0" w:rsidRDefault="008A63E0">
      <w:pPr>
        <w:widowControl w:val="0"/>
        <w:jc w:val="center"/>
        <w:rPr>
          <w:sz w:val="16"/>
        </w:rPr>
      </w:pPr>
    </w:p>
    <w:p w:rsidR="008A63E0" w:rsidRDefault="00BC522D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РОССИЙСКАЯ ФЕДЕРАЦИЯ</w:t>
      </w:r>
    </w:p>
    <w:p w:rsidR="008A63E0" w:rsidRDefault="008A63E0">
      <w:pPr>
        <w:widowControl w:val="0"/>
        <w:jc w:val="center"/>
        <w:rPr>
          <w:b/>
          <w:sz w:val="16"/>
        </w:rPr>
      </w:pPr>
    </w:p>
    <w:p w:rsidR="008A63E0" w:rsidRDefault="00BC522D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ФЕДЕРАЛЬНЫЙ ЗАКОН</w:t>
      </w:r>
    </w:p>
    <w:p w:rsidR="008A63E0" w:rsidRDefault="008A63E0">
      <w:pPr>
        <w:widowControl w:val="0"/>
        <w:jc w:val="center"/>
        <w:rPr>
          <w:b/>
          <w:sz w:val="16"/>
        </w:rPr>
      </w:pPr>
    </w:p>
    <w:p w:rsidR="008A63E0" w:rsidRDefault="00BC522D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О ПОРЯДКЕ РАССМОТРЕНИЯ ОБРАЩЕНИЙ</w:t>
      </w:r>
    </w:p>
    <w:p w:rsidR="008A63E0" w:rsidRDefault="00BC522D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ГРАЖДАН РОССИЙСКОЙ ФЕДЕРАЦИИ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Принят</w:t>
      </w: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Государственной Думой</w:t>
      </w: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21 апреля 2006 года</w:t>
      </w:r>
    </w:p>
    <w:p w:rsidR="008A63E0" w:rsidRDefault="008A63E0">
      <w:pPr>
        <w:widowControl w:val="0"/>
        <w:jc w:val="right"/>
        <w:rPr>
          <w:sz w:val="16"/>
        </w:rPr>
      </w:pP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Одобрен</w:t>
      </w: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Советом Федерации</w:t>
      </w: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26 апреля 2006 года</w:t>
      </w:r>
    </w:p>
    <w:p w:rsidR="008A63E0" w:rsidRDefault="008A63E0">
      <w:pPr>
        <w:widowControl w:val="0"/>
        <w:jc w:val="right"/>
        <w:rPr>
          <w:sz w:val="16"/>
        </w:rPr>
      </w:pPr>
    </w:p>
    <w:p w:rsidR="008A63E0" w:rsidRDefault="00BC522D">
      <w:pPr>
        <w:jc w:val="center"/>
        <w:rPr>
          <w:sz w:val="20"/>
        </w:rPr>
      </w:pPr>
      <w:r>
        <w:rPr>
          <w:sz w:val="20"/>
        </w:rPr>
        <w:t xml:space="preserve">(в ред. </w:t>
      </w:r>
      <w:r>
        <w:rPr>
          <w:sz w:val="20"/>
        </w:rPr>
        <w:t>Федеральных законов от 29.06.2010 N 126-ФЗ,</w:t>
      </w:r>
    </w:p>
    <w:p w:rsidR="008A63E0" w:rsidRDefault="00BC522D">
      <w:pPr>
        <w:jc w:val="center"/>
        <w:rPr>
          <w:sz w:val="20"/>
        </w:rPr>
      </w:pPr>
      <w:r>
        <w:rPr>
          <w:sz w:val="20"/>
        </w:rPr>
        <w:t>от 27.07.2010 N 227-ФЗ, от 07.05.2013 N 80-ФЗ, от 02.07.2013 N 182-ФЗ,</w:t>
      </w:r>
    </w:p>
    <w:p w:rsidR="008A63E0" w:rsidRDefault="00BC522D">
      <w:pPr>
        <w:jc w:val="center"/>
        <w:rPr>
          <w:sz w:val="20"/>
        </w:rPr>
      </w:pPr>
      <w:r>
        <w:rPr>
          <w:sz w:val="20"/>
        </w:rPr>
        <w:t>от 24.11.2014 N 357-ФЗ, от 03.11.2015 N 305-ФЗ, от 27.11.2017 N 355-ФЗ,</w:t>
      </w:r>
    </w:p>
    <w:p w:rsidR="008A63E0" w:rsidRDefault="00BC522D">
      <w:pPr>
        <w:jc w:val="center"/>
        <w:rPr>
          <w:sz w:val="20"/>
        </w:rPr>
      </w:pPr>
      <w:r>
        <w:rPr>
          <w:sz w:val="20"/>
        </w:rPr>
        <w:t>от 27.12.2018 N 528-ФЗ,</w:t>
      </w:r>
    </w:p>
    <w:p w:rsidR="008A63E0" w:rsidRDefault="00BC522D">
      <w:pPr>
        <w:jc w:val="center"/>
        <w:rPr>
          <w:sz w:val="20"/>
        </w:rPr>
      </w:pPr>
      <w:r>
        <w:rPr>
          <w:sz w:val="20"/>
        </w:rPr>
        <w:t>с изм., внесенными Постановлением Конституцио</w:t>
      </w:r>
      <w:r>
        <w:rPr>
          <w:sz w:val="20"/>
        </w:rPr>
        <w:t>нного Суда РФ</w:t>
      </w:r>
    </w:p>
    <w:p w:rsidR="008A63E0" w:rsidRDefault="00BC522D">
      <w:pPr>
        <w:jc w:val="center"/>
        <w:rPr>
          <w:sz w:val="20"/>
        </w:rPr>
      </w:pPr>
      <w:r>
        <w:rPr>
          <w:sz w:val="20"/>
        </w:rPr>
        <w:t>от 18.07.2012 N 19-П)</w:t>
      </w:r>
    </w:p>
    <w:p w:rsidR="008A63E0" w:rsidRDefault="008A63E0">
      <w:pPr>
        <w:widowControl w:val="0"/>
        <w:jc w:val="right"/>
        <w:rPr>
          <w:sz w:val="20"/>
        </w:rPr>
      </w:pP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1. Сфера применения настоящего Федерального закона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</w:t>
      </w:r>
      <w:r>
        <w:rPr>
          <w:sz w:val="16"/>
        </w:rPr>
        <w:t xml:space="preserve">за ним </w:t>
      </w:r>
      <w:hyperlink r:id="rId4" w:history="1">
        <w:r>
          <w:rPr>
            <w:color w:val="0000FF"/>
            <w:sz w:val="16"/>
          </w:rPr>
          <w:t>Конституцией</w:t>
        </w:r>
      </w:hyperlink>
      <w:r>
        <w:rPr>
          <w:sz w:val="16"/>
        </w:rPr>
        <w:t xml:space="preserve"> Российской Федерации права на обращение в государственные органы и органы местн</w:t>
      </w:r>
      <w:r>
        <w:rPr>
          <w:sz w:val="16"/>
        </w:rPr>
        <w:t>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Установленный настоящим Федеральным законом порядок рассмотрения обращений граждан расп</w:t>
      </w:r>
      <w:r>
        <w:rPr>
          <w:sz w:val="16"/>
        </w:rPr>
        <w:t>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Установленный настоящим Федеральным законом порядок рассмотрени</w:t>
      </w:r>
      <w:r>
        <w:rPr>
          <w:sz w:val="16"/>
        </w:rPr>
        <w:t>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Установлен</w:t>
      </w:r>
      <w:r>
        <w:rPr>
          <w:sz w:val="16"/>
        </w:rPr>
        <w:t>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</w:t>
      </w:r>
      <w:r>
        <w:rPr>
          <w:sz w:val="16"/>
        </w:rPr>
        <w:t>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</w:t>
      </w:r>
      <w:r>
        <w:rPr>
          <w:sz w:val="16"/>
        </w:rPr>
        <w:t>ыми учреждениями, иными организациями и их должностными лицами.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2. Право граждан на обращение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</w:t>
      </w:r>
      <w:r>
        <w:rPr>
          <w:sz w:val="16"/>
        </w:rPr>
        <w:t>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</w:t>
      </w:r>
      <w:r>
        <w:rPr>
          <w:sz w:val="16"/>
        </w:rPr>
        <w:t>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Рассмотрение обращений граждан осуществляется бесплатно.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 xml:space="preserve">Статья 3. Правовое </w:t>
      </w:r>
      <w:r>
        <w:rPr>
          <w:b/>
          <w:sz w:val="16"/>
        </w:rPr>
        <w:t>регулирование правоотношений, связанных с рассмотрением обращений граждан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Правоотношения, связанные с рассмотрением обращений граждан, регулируются </w:t>
      </w:r>
      <w:hyperlink r:id="rId5" w:history="1">
        <w:r>
          <w:rPr>
            <w:color w:val="0000FF"/>
            <w:sz w:val="16"/>
          </w:rPr>
          <w:t>Конституцией</w:t>
        </w:r>
      </w:hyperlink>
      <w:r>
        <w:rPr>
          <w:sz w:val="16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Законы и иные нормативные правовые акт</w:t>
      </w:r>
      <w:r>
        <w:rPr>
          <w:sz w:val="16"/>
        </w:rPr>
        <w:t>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 xml:space="preserve">Статья 4. </w:t>
      </w:r>
      <w:r>
        <w:rPr>
          <w:b/>
          <w:sz w:val="16"/>
        </w:rPr>
        <w:t>Основные термины, используемые в настоящем Федеральном законе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Для целей настоящего Федерального закона используются следующие основные термины: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lastRenderedPageBreak/>
        <w:t>1) обращение гражданина (далее - обращение) - направленные в государственный орган, орган местного самоуправлен</w:t>
      </w:r>
      <w:r>
        <w:rPr>
          <w:sz w:val="16"/>
        </w:rPr>
        <w:t>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2) предложение - рекомендация гражданина по соверш</w:t>
      </w:r>
      <w:r>
        <w:rPr>
          <w:sz w:val="16"/>
        </w:rPr>
        <w:t>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3) заявление </w:t>
      </w:r>
      <w:r>
        <w:rPr>
          <w:sz w:val="16"/>
        </w:rPr>
        <w:t>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</w:t>
      </w:r>
      <w:r>
        <w:rPr>
          <w:sz w:val="16"/>
        </w:rPr>
        <w:t>ого самоуправления и должностных лиц, либо критика деятельности указанных органов и должностных лиц;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</w:t>
      </w:r>
      <w:r>
        <w:rPr>
          <w:sz w:val="16"/>
        </w:rPr>
        <w:t>их лиц;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</w:t>
      </w:r>
      <w:r>
        <w:rPr>
          <w:sz w:val="16"/>
        </w:rPr>
        <w:t>естного самоуправления.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5. Права гражданина при рассмотрении обращения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1) представлять дополнительные документы и мате</w:t>
      </w:r>
      <w:r>
        <w:rPr>
          <w:sz w:val="16"/>
        </w:rPr>
        <w:t>риалы либо обращаться с просьбой об их истребовании, в том числе в электронной форме;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</w:t>
      </w:r>
      <w:r>
        <w:rPr>
          <w:sz w:val="16"/>
        </w:rPr>
        <w:t xml:space="preserve">окументах и материалах не содержатся сведения, составляющие государственную или иную охраняемую федеральным законом </w:t>
      </w:r>
      <w:hyperlink r:id="rId6" w:history="1">
        <w:r>
          <w:rPr>
            <w:color w:val="0000FF"/>
            <w:sz w:val="16"/>
          </w:rPr>
          <w:t>тайну</w:t>
        </w:r>
      </w:hyperlink>
      <w:r>
        <w:rPr>
          <w:sz w:val="16"/>
        </w:rPr>
        <w:t>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94" w:history="1">
        <w:r>
          <w:rPr>
            <w:color w:val="0000FF"/>
            <w:sz w:val="16"/>
          </w:rPr>
          <w:t>статье 11</w:t>
        </w:r>
      </w:hyperlink>
      <w:r>
        <w:rPr>
          <w:sz w:val="16"/>
        </w:rPr>
        <w:t xml:space="preserve"> настоящего Федерального закона, а в случае, предусмотренном </w:t>
      </w:r>
      <w:hyperlink w:anchor="Par102" w:history="1">
        <w:r>
          <w:rPr>
            <w:color w:val="0000FF"/>
            <w:sz w:val="16"/>
          </w:rPr>
          <w:t>частью 5.1 статьи 11</w:t>
        </w:r>
      </w:hyperlink>
      <w:r>
        <w:rPr>
          <w:sz w:val="16"/>
        </w:rPr>
        <w:t xml:space="preserve"> на</w:t>
      </w:r>
      <w:r>
        <w:rPr>
          <w:sz w:val="16"/>
        </w:rPr>
        <w:t>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</w:t>
      </w:r>
      <w:r>
        <w:rPr>
          <w:sz w:val="16"/>
        </w:rPr>
        <w:t>вленных в обращении вопросов;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7" w:history="1">
        <w:r>
          <w:rPr>
            <w:color w:val="0000FF"/>
            <w:sz w:val="16"/>
          </w:rPr>
          <w:t>законодательством</w:t>
        </w:r>
      </w:hyperlink>
      <w:r>
        <w:rPr>
          <w:sz w:val="16"/>
        </w:rPr>
        <w:t xml:space="preserve"> Российской Федерации;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5) обращаться с заявлением о прекращении рассмотрения обращения.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 xml:space="preserve">Статья 6. Гарантии </w:t>
      </w:r>
      <w:r>
        <w:rPr>
          <w:b/>
          <w:sz w:val="16"/>
        </w:rPr>
        <w:t>безопасности гражданина в связи с его обращением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Запрещается </w:t>
      </w:r>
      <w:hyperlink r:id="rId8" w:history="1">
        <w:r>
          <w:rPr>
            <w:color w:val="0000FF"/>
            <w:sz w:val="16"/>
          </w:rPr>
          <w:t>преследование</w:t>
        </w:r>
      </w:hyperlink>
      <w:r>
        <w:rPr>
          <w:sz w:val="16"/>
        </w:rPr>
        <w:t xml:space="preserve"> гражданина в свя</w:t>
      </w:r>
      <w:r>
        <w:rPr>
          <w:sz w:val="16"/>
        </w:rPr>
        <w:t>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</w:t>
      </w:r>
      <w:r>
        <w:rPr>
          <w:sz w:val="16"/>
        </w:rPr>
        <w:t>бод и законных интересов других лиц.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bookmarkStart w:id="1" w:name="Par58"/>
      <w:bookmarkEnd w:id="1"/>
      <w:r>
        <w:rPr>
          <w:sz w:val="16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9" w:history="1">
        <w:r>
          <w:rPr>
            <w:color w:val="0000FF"/>
            <w:sz w:val="16"/>
          </w:rPr>
          <w:t>частной жизни</w:t>
        </w:r>
      </w:hyperlink>
      <w:r>
        <w:rPr>
          <w:sz w:val="16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</w:t>
      </w:r>
      <w:r>
        <w:rPr>
          <w:sz w:val="16"/>
        </w:rPr>
        <w:t>я или должностному лицу, в компетенцию которых входит решение поставленных в обращении вопросов.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7. Требования к письменному обращению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Гражданин в своем письменном обращении в обязательном порядке указывает либо наименование </w:t>
      </w:r>
      <w:r>
        <w:rPr>
          <w:sz w:val="16"/>
        </w:rPr>
        <w:t>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</w:t>
      </w:r>
      <w:r>
        <w:rPr>
          <w:sz w:val="16"/>
        </w:rPr>
        <w:t>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случае необходимости в подтверждение своих доводов гражданин пр</w:t>
      </w:r>
      <w:r>
        <w:rPr>
          <w:sz w:val="16"/>
        </w:rPr>
        <w:t>илагает к письменному обращению документы и материалы либо их копии.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82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</w:t>
      </w:r>
      <w:r>
        <w:rPr>
          <w:sz w:val="16"/>
        </w:rPr>
        <w:t>ращения. Гражданин вправе приложить к такому обращению необходимые документы и материалы в электронной форме.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bookmarkStart w:id="2" w:name="Par66"/>
      <w:bookmarkEnd w:id="2"/>
      <w:r>
        <w:rPr>
          <w:b/>
          <w:sz w:val="16"/>
        </w:rPr>
        <w:t>Статья 8. Направление и регистрация письменного обращения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Гражданин направляет письменное обращение непосредственно в тот государственный орг</w:t>
      </w:r>
      <w:r>
        <w:rPr>
          <w:sz w:val="16"/>
        </w:rPr>
        <w:t>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</w:t>
      </w:r>
      <w:r>
        <w:rPr>
          <w:sz w:val="16"/>
        </w:rPr>
        <w:t>н, орган местного самоуправления или должностному лицу.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</w:t>
      </w:r>
      <w:r>
        <w:rPr>
          <w:sz w:val="16"/>
        </w:rPr>
        <w:t>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</w:t>
      </w:r>
      <w:r>
        <w:rPr>
          <w:sz w:val="16"/>
        </w:rPr>
        <w:t xml:space="preserve">ая, указанного в части 4 </w:t>
      </w:r>
      <w:hyperlink w:anchor="Par99" w:history="1">
        <w:r>
          <w:rPr>
            <w:color w:val="0000FF"/>
            <w:sz w:val="16"/>
          </w:rPr>
          <w:t>статьи 11</w:t>
        </w:r>
      </w:hyperlink>
      <w:r>
        <w:rPr>
          <w:sz w:val="16"/>
        </w:rPr>
        <w:t xml:space="preserve"> настоящего Федерального закона.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3.1. Письменное обращение, содержащее информацию о фактах возможных нарушений </w:t>
      </w:r>
      <w:hyperlink r:id="rId10" w:history="1">
        <w:r>
          <w:rPr>
            <w:color w:val="0000FF"/>
            <w:sz w:val="16"/>
          </w:rPr>
          <w:t>законодательства</w:t>
        </w:r>
      </w:hyperlink>
      <w:r>
        <w:rPr>
          <w:sz w:val="16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</w:t>
      </w:r>
      <w:r>
        <w:rPr>
          <w:sz w:val="16"/>
        </w:rPr>
        <w:t xml:space="preserve">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</w:t>
      </w:r>
      <w:r>
        <w:rPr>
          <w:sz w:val="16"/>
        </w:rPr>
        <w:t xml:space="preserve">исключением случая, указанного в </w:t>
      </w:r>
      <w:hyperlink w:anchor="Par99" w:history="1">
        <w:r>
          <w:rPr>
            <w:color w:val="0000FF"/>
            <w:sz w:val="16"/>
          </w:rPr>
          <w:t>части 4 статьи 11</w:t>
        </w:r>
      </w:hyperlink>
      <w:r>
        <w:rPr>
          <w:sz w:val="16"/>
        </w:rPr>
        <w:t xml:space="preserve"> настоящего Федерального закона.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</w:t>
      </w:r>
      <w:r>
        <w:rPr>
          <w:sz w:val="16"/>
        </w:rPr>
        <w:t>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Государственный орган, орган местного с</w:t>
      </w:r>
      <w:r>
        <w:rPr>
          <w:sz w:val="16"/>
        </w:rPr>
        <w:t>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</w:t>
      </w:r>
      <w:r>
        <w:rPr>
          <w:sz w:val="16"/>
        </w:rPr>
        <w:t>го лица документы и материалы о результатах рассмотрения письменного обращения.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bookmarkStart w:id="3" w:name="Par74"/>
      <w:bookmarkEnd w:id="3"/>
      <w:r>
        <w:rPr>
          <w:sz w:val="16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</w:t>
      </w:r>
      <w:r>
        <w:rPr>
          <w:sz w:val="16"/>
        </w:rPr>
        <w:t>ется.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7. В случае, если в соответствии с запретом, предусмотренным </w:t>
      </w:r>
      <w:hyperlink w:anchor="Par74" w:history="1">
        <w:r>
          <w:rPr>
            <w:color w:val="0000FF"/>
            <w:sz w:val="16"/>
          </w:rPr>
          <w:t>частью 6</w:t>
        </w:r>
      </w:hyperlink>
      <w:r>
        <w:rPr>
          <w:sz w:val="16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</w:t>
      </w:r>
      <w:r>
        <w:rPr>
          <w:sz w:val="16"/>
        </w:rPr>
        <w:t xml:space="preserve">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1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в суд.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9. Обязательность принятия обращения к рассмотрению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Обращение, поступившее в государственный орган, орган местного самоуправления или</w:t>
      </w:r>
      <w:r>
        <w:rPr>
          <w:sz w:val="16"/>
        </w:rPr>
        <w:t xml:space="preserve"> должностному лицу в соответствии с их компетенцией, подлежит обязательному рассмотрению.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</w:t>
      </w:r>
      <w:r>
        <w:rPr>
          <w:sz w:val="16"/>
        </w:rPr>
        <w:t>рассмотрение с выездом на место.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bookmarkStart w:id="4" w:name="Par82"/>
      <w:bookmarkEnd w:id="4"/>
      <w:r>
        <w:rPr>
          <w:b/>
          <w:sz w:val="16"/>
        </w:rPr>
        <w:t>Статья 10. Рассмотрение обращения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Государственный орган, орган местного самоуправления или должностное лицо: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1) обеспечивает объективное, всестороннее и своевременное рассмотрение обращения, в случае необходимости - с </w:t>
      </w:r>
      <w:r>
        <w:rPr>
          <w:sz w:val="16"/>
        </w:rPr>
        <w:t>участием гражданина, направившего обращение;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</w:t>
      </w:r>
      <w:r>
        <w:rPr>
          <w:sz w:val="16"/>
        </w:rPr>
        <w:t>ением судов, органов дознания и органов предварительного следствия;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4) дает письменный ответ по существу поставленных в обращении вопросов</w:t>
      </w:r>
      <w:r>
        <w:rPr>
          <w:sz w:val="16"/>
        </w:rPr>
        <w:t xml:space="preserve">, за исключением случаев, указанных в </w:t>
      </w:r>
      <w:hyperlink w:anchor="Par94" w:history="1">
        <w:r>
          <w:rPr>
            <w:color w:val="0000FF"/>
            <w:sz w:val="16"/>
          </w:rPr>
          <w:t>статье 11</w:t>
        </w:r>
      </w:hyperlink>
      <w:r>
        <w:rPr>
          <w:sz w:val="16"/>
        </w:rPr>
        <w:t xml:space="preserve"> настоящего Федерального закона;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</w:t>
      </w:r>
      <w:r>
        <w:rPr>
          <w:sz w:val="16"/>
        </w:rPr>
        <w:t xml:space="preserve"> лицу в соответствии с их компетенцией.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bookmarkStart w:id="5" w:name="Par90"/>
      <w:bookmarkEnd w:id="5"/>
      <w:r>
        <w:rPr>
          <w:sz w:val="16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</w:t>
      </w:r>
      <w:r>
        <w:rPr>
          <w:sz w:val="16"/>
        </w:rPr>
        <w:t>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</w:t>
      </w:r>
      <w:r>
        <w:rPr>
          <w:sz w:val="16"/>
        </w:rPr>
        <w:t xml:space="preserve">ом </w:t>
      </w:r>
      <w:hyperlink r:id="rId12" w:history="1">
        <w:r>
          <w:rPr>
            <w:color w:val="0000FF"/>
            <w:sz w:val="16"/>
          </w:rPr>
          <w:t>тайну</w:t>
        </w:r>
      </w:hyperlink>
      <w:r>
        <w:rPr>
          <w:sz w:val="16"/>
        </w:rPr>
        <w:t>, и для которых установлен особый порядок предоставления.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Ответ на обращение подписывается </w:t>
      </w:r>
      <w:r>
        <w:rPr>
          <w:sz w:val="16"/>
        </w:rPr>
        <w:t>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bookmarkStart w:id="6" w:name="Par92"/>
      <w:bookmarkEnd w:id="6"/>
      <w:r>
        <w:rPr>
          <w:sz w:val="16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</w:t>
      </w:r>
      <w:r>
        <w:rPr>
          <w:sz w:val="16"/>
        </w:rPr>
        <w:t>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</w:t>
      </w:r>
      <w:r>
        <w:rPr>
          <w:sz w:val="16"/>
        </w:rPr>
        <w:t>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</w:t>
      </w:r>
      <w:r>
        <w:rPr>
          <w:sz w:val="16"/>
        </w:rPr>
        <w:t xml:space="preserve">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58" w:history="1">
        <w:r>
          <w:rPr>
            <w:color w:val="0000FF"/>
            <w:sz w:val="16"/>
          </w:rPr>
          <w:t>части 2 статьи</w:t>
        </w:r>
        <w:r>
          <w:rPr>
            <w:color w:val="0000FF"/>
            <w:sz w:val="16"/>
          </w:rPr>
          <w:t xml:space="preserve"> 6</w:t>
        </w:r>
      </w:hyperlink>
      <w:r>
        <w:rPr>
          <w:sz w:val="16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bookmarkStart w:id="7" w:name="Par94"/>
      <w:bookmarkEnd w:id="7"/>
      <w:r>
        <w:rPr>
          <w:b/>
          <w:sz w:val="16"/>
        </w:rPr>
        <w:t>Статья 11. Порядок рассмотрения отдельных обращений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В случае, если в пись</w:t>
      </w:r>
      <w:r>
        <w:rPr>
          <w:sz w:val="16"/>
        </w:rPr>
        <w:t>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</w:t>
      </w:r>
      <w:r>
        <w:rPr>
          <w:sz w:val="16"/>
        </w:rPr>
        <w:t>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Обращение, в котором обжалуется судебное решение, в течение семи дней с</w:t>
      </w:r>
      <w:r>
        <w:rPr>
          <w:sz w:val="16"/>
        </w:rPr>
        <w:t xml:space="preserve">о дня регистрации возвращается гражданину, направившему обращение, с разъяснением </w:t>
      </w:r>
      <w:hyperlink r:id="rId13" w:history="1">
        <w:r>
          <w:rPr>
            <w:color w:val="0000FF"/>
            <w:sz w:val="16"/>
          </w:rPr>
          <w:t>порядка</w:t>
        </w:r>
      </w:hyperlink>
      <w:r>
        <w:rPr>
          <w:sz w:val="16"/>
        </w:rPr>
        <w:t xml:space="preserve"> обжал</w:t>
      </w:r>
      <w:r>
        <w:rPr>
          <w:sz w:val="16"/>
        </w:rPr>
        <w:t>ования данного судебного решения.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</w:t>
      </w:r>
      <w:r>
        <w:rPr>
          <w:sz w:val="16"/>
        </w:rPr>
        <w:t>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bookmarkStart w:id="8" w:name="Par99"/>
      <w:bookmarkEnd w:id="8"/>
      <w:r>
        <w:rPr>
          <w:sz w:val="16"/>
        </w:rPr>
        <w:t>4. В случае, если текст письменного обращения не поддае</w:t>
      </w:r>
      <w:r>
        <w:rPr>
          <w:sz w:val="16"/>
        </w:rPr>
        <w:t xml:space="preserve">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</w:t>
      </w:r>
      <w:r>
        <w:rPr>
          <w:sz w:val="16"/>
        </w:rPr>
        <w:t>сообщается гражданину, направившему обращение, если его фамилия и почтовый адрес поддаются прочтению.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</w:t>
      </w:r>
      <w:r>
        <w:rPr>
          <w:sz w:val="16"/>
        </w:rPr>
        <w:t>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В случа</w:t>
      </w:r>
      <w:r>
        <w:rPr>
          <w:sz w:val="16"/>
        </w:rPr>
        <w:t>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</w:t>
      </w:r>
      <w:r>
        <w:rPr>
          <w:sz w:val="16"/>
        </w:rPr>
        <w:t>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>
        <w:rPr>
          <w:sz w:val="16"/>
        </w:rPr>
        <w:t>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bookmarkStart w:id="9" w:name="Par102"/>
      <w:bookmarkEnd w:id="9"/>
      <w:r>
        <w:rPr>
          <w:sz w:val="16"/>
        </w:rPr>
        <w:t>5.1. В случае поступления в го</w:t>
      </w:r>
      <w:r>
        <w:rPr>
          <w:sz w:val="16"/>
        </w:rPr>
        <w:t xml:space="preserve">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92" w:history="1">
        <w:r>
          <w:rPr>
            <w:color w:val="0000FF"/>
            <w:sz w:val="16"/>
          </w:rPr>
          <w:t>частью 4 статьи 10</w:t>
        </w:r>
      </w:hyperlink>
      <w:r>
        <w:rPr>
          <w:sz w:val="16"/>
        </w:rPr>
        <w:t xml:space="preserve"> настоящего Федерального закона на официальном сайте дан</w:t>
      </w:r>
      <w:r>
        <w:rPr>
          <w:sz w:val="16"/>
        </w:rPr>
        <w:t>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</w:t>
      </w:r>
      <w:r>
        <w:rPr>
          <w:sz w:val="16"/>
        </w:rPr>
        <w:t>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В случае, если ответ по существу поставленного в обращении вопр</w:t>
      </w:r>
      <w:r>
        <w:rPr>
          <w:sz w:val="16"/>
        </w:rPr>
        <w:t xml:space="preserve">оса не может быть дан без разглашения сведений, составляющих государственную или иную охраняемую федеральным законом </w:t>
      </w:r>
      <w:hyperlink r:id="rId14" w:history="1">
        <w:r>
          <w:rPr>
            <w:color w:val="0000FF"/>
            <w:sz w:val="16"/>
          </w:rPr>
          <w:t>тайну</w:t>
        </w:r>
      </w:hyperlink>
      <w:r>
        <w:rPr>
          <w:sz w:val="16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7. В случае, если причины, по которым ответ по существу поставленных в обращени</w:t>
      </w:r>
      <w:r>
        <w:rPr>
          <w:sz w:val="16"/>
        </w:rPr>
        <w:t>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 xml:space="preserve">Статья 12. Сроки рассмотрения </w:t>
      </w:r>
      <w:r>
        <w:rPr>
          <w:b/>
          <w:sz w:val="16"/>
        </w:rPr>
        <w:t>письменного обращения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</w:t>
      </w:r>
      <w:r>
        <w:rPr>
          <w:sz w:val="16"/>
        </w:rPr>
        <w:t xml:space="preserve">ением случая, указанного в </w:t>
      </w:r>
      <w:hyperlink w:anchor="Par109" w:history="1">
        <w:r>
          <w:rPr>
            <w:color w:val="0000FF"/>
            <w:sz w:val="16"/>
          </w:rPr>
          <w:t>части 1.1</w:t>
        </w:r>
      </w:hyperlink>
      <w:r>
        <w:rPr>
          <w:sz w:val="16"/>
        </w:rPr>
        <w:t xml:space="preserve"> настоящей статьи.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bookmarkStart w:id="10" w:name="Par109"/>
      <w:bookmarkEnd w:id="10"/>
      <w:r>
        <w:rPr>
          <w:sz w:val="16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</w:t>
      </w:r>
      <w:r>
        <w:rPr>
          <w:sz w:val="16"/>
        </w:rPr>
        <w:t>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исключительных случаях, а также в случае направле</w:t>
      </w:r>
      <w:r>
        <w:rPr>
          <w:sz w:val="16"/>
        </w:rPr>
        <w:t xml:space="preserve">ния запроса, предусмотренного частью 2 </w:t>
      </w:r>
      <w:hyperlink w:anchor="Par90" w:history="1">
        <w:r>
          <w:rPr>
            <w:color w:val="0000FF"/>
            <w:sz w:val="16"/>
          </w:rPr>
          <w:t>статьи 10</w:t>
        </w:r>
      </w:hyperlink>
      <w:r>
        <w:rPr>
          <w:sz w:val="16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</w:t>
      </w:r>
      <w:r>
        <w:rPr>
          <w:sz w:val="16"/>
        </w:rPr>
        <w:t>ия обращения не более чем на 30 дней, уведомив о продлении срока его рассмотрения гражданина, направившего обращение.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13. Личный прием граждан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Личный прием граждан в государственных органах, органах местного самоуправления проводится их руковод</w:t>
      </w:r>
      <w:r>
        <w:rPr>
          <w:sz w:val="16"/>
        </w:rPr>
        <w:t>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При личном приеме гражданин предъявляет </w:t>
      </w:r>
      <w:hyperlink r:id="rId1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удостоверяющий его личность.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</w:t>
      </w:r>
      <w:r>
        <w:rPr>
          <w:sz w:val="16"/>
        </w:rPr>
        <w:t>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</w:t>
      </w:r>
      <w:r>
        <w:rPr>
          <w:sz w:val="16"/>
        </w:rPr>
        <w:t>ществу поставленных в обращении вопросов.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В случае, если в обращении содержатся вопросы, решение которых</w:t>
      </w:r>
      <w:r>
        <w:rPr>
          <w:sz w:val="16"/>
        </w:rPr>
        <w:t xml:space="preserve">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В ходе личного приема гражданину может быть отказано в дальнейше</w:t>
      </w:r>
      <w:r>
        <w:rPr>
          <w:sz w:val="16"/>
        </w:rPr>
        <w:t>м рассмотрении обращения, если ему ранее был дан ответ по существу поставленных в обращении вопросов.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</w:t>
      </w:r>
      <w:r>
        <w:rPr>
          <w:sz w:val="16"/>
        </w:rPr>
        <w:t>ке.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14. Контроль за соблюдением порядка рассмотрения обращений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16" w:history="1">
        <w:r>
          <w:rPr>
            <w:color w:val="0000FF"/>
            <w:sz w:val="16"/>
          </w:rPr>
          <w:t>анализируют</w:t>
        </w:r>
      </w:hyperlink>
      <w:r>
        <w:rPr>
          <w:sz w:val="16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15. Ответственность за нарушени</w:t>
      </w:r>
      <w:r>
        <w:rPr>
          <w:b/>
          <w:sz w:val="16"/>
        </w:rPr>
        <w:t>е настоящего Федерального закона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17" w:history="1">
        <w:r>
          <w:rPr>
            <w:color w:val="0000FF"/>
            <w:sz w:val="16"/>
          </w:rPr>
          <w:t>законодательством</w:t>
        </w:r>
      </w:hyperlink>
      <w:r>
        <w:rPr>
          <w:sz w:val="16"/>
        </w:rPr>
        <w:t xml:space="preserve"> Российской Федерации.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16. Возмещение причиненных убытков и взыскание понесенных расходов при рассмотрении обращений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Гражданин имеет право на возмещение убытков и компенсацию </w:t>
      </w:r>
      <w:r>
        <w:rPr>
          <w:sz w:val="16"/>
        </w:rPr>
        <w:t>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случае, если гражданин указал в обращении заведомо ложные свед</w:t>
      </w:r>
      <w:r>
        <w:rPr>
          <w:sz w:val="16"/>
        </w:rPr>
        <w:t>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17. Признание не действующими на территории Россий</w:t>
      </w:r>
      <w:r>
        <w:rPr>
          <w:b/>
          <w:sz w:val="16"/>
        </w:rPr>
        <w:t>ской Федерации отдельных нормативных правовых актов Союза ССР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Признать не действующими на территории Российской Федерации: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1) </w:t>
      </w:r>
      <w:hyperlink r:id="rId18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2) Закон СССР от 26 июня 1968 года N 2830-VII "Об утверж</w:t>
      </w:r>
      <w:r>
        <w:rPr>
          <w:sz w:val="16"/>
        </w:rPr>
        <w:t>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3) Указ Президиума Верховного Совета СССР от 4 марта 1980 года N 1662-X "О внесении измен</w:t>
      </w:r>
      <w:r>
        <w:rPr>
          <w:sz w:val="16"/>
        </w:rPr>
        <w:t>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4) Закон СССР от 25 июня 1980 года N 2365-X "Об утверждении Указов Президиум</w:t>
      </w:r>
      <w:r>
        <w:rPr>
          <w:sz w:val="16"/>
        </w:rPr>
        <w:t>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</w:t>
      </w:r>
      <w:r>
        <w:rPr>
          <w:sz w:val="16"/>
        </w:rPr>
        <w:t>ений в Указ Президиума Верховного Совета СССР "О порядке рассмотрения предложений, заявлений и жалоб граждан";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</w:t>
      </w:r>
      <w:r>
        <w:rPr>
          <w:sz w:val="16"/>
        </w:rPr>
        <w:t>ядке рассмотрения предложений, заявлений и жалоб граждан" (Ведомости Верховного Совета СССР, 1988, N 6, ст. 94);</w:t>
      </w:r>
    </w:p>
    <w:p w:rsidR="008A63E0" w:rsidRDefault="00BC522D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</w:t>
      </w:r>
      <w:r>
        <w:rPr>
          <w:sz w:val="16"/>
        </w:rPr>
        <w:t>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</w:t>
      </w:r>
      <w:r>
        <w:rPr>
          <w:sz w:val="16"/>
        </w:rPr>
        <w:t>ний и жалоб граждан".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outlineLvl w:val="0"/>
        <w:rPr>
          <w:b/>
          <w:sz w:val="16"/>
        </w:rPr>
      </w:pPr>
      <w:r>
        <w:rPr>
          <w:b/>
          <w:sz w:val="16"/>
        </w:rPr>
        <w:t>Статья 18. Вступление в силу настоящего Федерального закона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A63E0" w:rsidRDefault="008A63E0">
      <w:pPr>
        <w:widowControl w:val="0"/>
        <w:ind w:firstLine="540"/>
        <w:jc w:val="both"/>
        <w:rPr>
          <w:sz w:val="16"/>
        </w:rPr>
      </w:pP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Президент</w:t>
      </w: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Российской Федерации</w:t>
      </w:r>
    </w:p>
    <w:p w:rsidR="008A63E0" w:rsidRDefault="00BC522D">
      <w:pPr>
        <w:widowControl w:val="0"/>
        <w:jc w:val="right"/>
        <w:rPr>
          <w:sz w:val="16"/>
        </w:rPr>
      </w:pPr>
      <w:r>
        <w:rPr>
          <w:sz w:val="16"/>
        </w:rPr>
        <w:t>В.ПУТИН</w:t>
      </w:r>
    </w:p>
    <w:p w:rsidR="008A63E0" w:rsidRDefault="00BC522D">
      <w:pPr>
        <w:widowControl w:val="0"/>
        <w:rPr>
          <w:sz w:val="16"/>
        </w:rPr>
      </w:pPr>
      <w:r>
        <w:rPr>
          <w:sz w:val="16"/>
        </w:rPr>
        <w:t>Москва, Кремль</w:t>
      </w:r>
    </w:p>
    <w:p w:rsidR="008A63E0" w:rsidRDefault="00BC522D">
      <w:pPr>
        <w:widowControl w:val="0"/>
        <w:spacing w:before="160"/>
        <w:rPr>
          <w:sz w:val="16"/>
        </w:rPr>
      </w:pPr>
      <w:r>
        <w:rPr>
          <w:sz w:val="16"/>
        </w:rPr>
        <w:t>2 мая 200</w:t>
      </w:r>
      <w:r>
        <w:rPr>
          <w:sz w:val="16"/>
        </w:rPr>
        <w:t>6 года</w:t>
      </w:r>
    </w:p>
    <w:p w:rsidR="008A63E0" w:rsidRDefault="00BC522D">
      <w:pPr>
        <w:widowControl w:val="0"/>
        <w:spacing w:before="160"/>
        <w:rPr>
          <w:sz w:val="16"/>
        </w:rPr>
      </w:pPr>
      <w:r>
        <w:rPr>
          <w:sz w:val="16"/>
        </w:rPr>
        <w:t>N 59-ФЗ</w:t>
      </w:r>
    </w:p>
    <w:p w:rsidR="008A63E0" w:rsidRDefault="008A63E0">
      <w:pPr>
        <w:widowControl w:val="0"/>
        <w:rPr>
          <w:sz w:val="16"/>
        </w:rPr>
      </w:pPr>
    </w:p>
    <w:p w:rsidR="008A63E0" w:rsidRDefault="008A63E0">
      <w:pPr>
        <w:widowControl w:val="0"/>
        <w:rPr>
          <w:sz w:val="16"/>
        </w:rPr>
      </w:pPr>
    </w:p>
    <w:p w:rsidR="008A63E0" w:rsidRDefault="008A63E0">
      <w:pPr>
        <w:widowControl w:val="0"/>
        <w:spacing w:before="100" w:after="100"/>
        <w:jc w:val="both"/>
        <w:rPr>
          <w:sz w:val="2"/>
        </w:rPr>
      </w:pPr>
    </w:p>
    <w:sectPr w:rsidR="008A63E0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3E0"/>
    <w:rsid w:val="008A63E0"/>
    <w:rsid w:val="00B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ED6BC-2030-442A-96DE-F6CFA04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16"/>
      <w:u w:val="non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extList00">
    <w:name w:val="ConsPlusTextList_0"/>
    <w:link w:val="ConsPlusTextList01"/>
    <w:pPr>
      <w:widowControl w:val="0"/>
    </w:p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1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</w:pPr>
    <w:rPr>
      <w:sz w:val="16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16"/>
      <w:u w:val="non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16"/>
      <w:u w:val="none"/>
    </w:rPr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621A6B1F0B62BCCF95C322F8B039FEB3D74B40CB2EE8B53AF97B47CB2705850296FF465C2713692D3D1AB7A21E7B8A43CF47F29FB7A88fCt8L" TargetMode="External"/><Relationship Id="rId13" Type="http://schemas.openxmlformats.org/officeDocument/2006/relationships/hyperlink" Target="consultantplus://offline/ref=B3E621A6B1F0B62BCCF95C322F8B039FE93778B50EB9EE8B53AF97B47CB2705850296FF465C3743593D3D1AB7A21E7B8A43CF47F29FB7A88fCt8L" TargetMode="External"/><Relationship Id="rId18" Type="http://schemas.openxmlformats.org/officeDocument/2006/relationships/hyperlink" Target="consultantplus://offline/ref=B3E621A6B1F0B62BCCF95C322F8B039FEB3D73BE05E6B98902FA99B174E22A48466063F47BC2722F94D887fFt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E621A6B1F0B62BCCF95C322F8B039FE93070BE0FB5EE8B53AF97B47CB2705850296FF465C3743092D3D1AB7A21E7B8A43CF47F29FB7A88fCt8L" TargetMode="External"/><Relationship Id="rId12" Type="http://schemas.openxmlformats.org/officeDocument/2006/relationships/hyperlink" Target="consultantplus://offline/ref=B3E621A6B1F0B62BCCF95C322F8B039FE33778BF0EBBB3815BF69BB67BBD2F5D57386FF464DC703388DA85F8f3tEL" TargetMode="External"/><Relationship Id="rId17" Type="http://schemas.openxmlformats.org/officeDocument/2006/relationships/hyperlink" Target="consultantplus://offline/ref=B3E621A6B1F0B62BCCF95C322F8B039FE93071B00AB5EE8B53AF97B47CB2705850296FF762C0763AC289C1AF3375EBA7A520EA7F37FBf7t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E621A6B1F0B62BCCF95C322F8B039FE83574B20EB2EE8B53AF97B47CB27058422937F864C36E3194C687FA3Cf7t4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621A6B1F0B62BCCF95C322F8B039FE33778BF0EBBB3815BF69BB67BBD2F5D57386FF464DC703388DA85F8f3tEL" TargetMode="External"/><Relationship Id="rId11" Type="http://schemas.openxmlformats.org/officeDocument/2006/relationships/hyperlink" Target="consultantplus://offline/ref=B3E621A6B1F0B62BCCF95C322F8B039FE93070BE0FB5EE8B53AF97B47CB2705850296FF465C3743092D3D1AB7A21E7B8A43CF47F29FB7A88fCt8L" TargetMode="External"/><Relationship Id="rId5" Type="http://schemas.openxmlformats.org/officeDocument/2006/relationships/hyperlink" Target="consultantplus://offline/ref=B3E621A6B1F0B62BCCF95C322F8B039FE83C76B205E6B98902FA99B174E22A48466063F47BC2722F94D887fFtAL" TargetMode="External"/><Relationship Id="rId15" Type="http://schemas.openxmlformats.org/officeDocument/2006/relationships/hyperlink" Target="consultantplus://offline/ref=B3E621A6B1F0B62BCCF95C322F8B039FEB3078B50AB4EE8B53AF97B47CB27058422937F864C36E3194C687FA3Cf7t4L" TargetMode="External"/><Relationship Id="rId10" Type="http://schemas.openxmlformats.org/officeDocument/2006/relationships/hyperlink" Target="consultantplus://offline/ref=B3E621A6B1F0B62BCCF95C322F8B039FE93675B70FB9EE8B53AF97B47CB2705850296FF465C272329ED3D1AB7A21E7B8A43CF47F29FB7A88fCt8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3E621A6B1F0B62BCCF95C322F8B039FE83C76B205E6B98902FA99B174E238481E6C62F564C0773AC289C1AF3375EBA7A520EA7F37FBf7tAL" TargetMode="External"/><Relationship Id="rId9" Type="http://schemas.openxmlformats.org/officeDocument/2006/relationships/hyperlink" Target="consultantplus://offline/ref=B3E621A6B1F0B62BCCF95C322F8B039FEB3772B70CB9EE8B53AF97B47CB2705850296FF465C2703097D3D1AB7A21E7B8A43CF47F29FB7A88fCt8L" TargetMode="External"/><Relationship Id="rId14" Type="http://schemas.openxmlformats.org/officeDocument/2006/relationships/hyperlink" Target="consultantplus://offline/ref=B3E621A6B1F0B62BCCF95C322F8B039FE33778BF0EBBB3815BF69BB67BBD2F5D57386FF464DC703388DA85F8f3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4080</Words>
  <Characters>23257</Characters>
  <Application>Microsoft Office Word</Application>
  <DocSecurity>0</DocSecurity>
  <Lines>193</Lines>
  <Paragraphs>54</Paragraphs>
  <ScaleCrop>false</ScaleCrop>
  <Company/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Развитие-4</dc:creator>
  <cp:lastModifiedBy>Развитие-4</cp:lastModifiedBy>
  <cp:revision>2</cp:revision>
  <dcterms:created xsi:type="dcterms:W3CDTF">2023-05-04T07:42:00Z</dcterms:created>
  <dcterms:modified xsi:type="dcterms:W3CDTF">2023-05-04T07:42:00Z</dcterms:modified>
</cp:coreProperties>
</file>